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A3" w:rsidRDefault="00245CC9" w:rsidP="00245CC9">
      <w:pPr>
        <w:spacing w:line="259" w:lineRule="auto"/>
        <w:jc w:val="center"/>
        <w:rPr>
          <w:rFonts w:ascii="Calibri" w:eastAsia="Calibri" w:hAnsi="Calibri" w:cs="Arial"/>
          <w:b/>
          <w:bCs/>
          <w:sz w:val="28"/>
          <w:szCs w:val="28"/>
          <w:rtl/>
          <w:lang w:eastAsia="en-US"/>
        </w:rPr>
      </w:pPr>
      <w:r w:rsidRPr="00245CC9">
        <w:rPr>
          <w:rFonts w:ascii="Calibri" w:eastAsia="Calibri" w:hAnsi="Calibri" w:cs="Arial"/>
          <w:b/>
          <w:bCs/>
          <w:sz w:val="28"/>
          <w:szCs w:val="28"/>
          <w:rtl/>
          <w:lang w:eastAsia="en-US"/>
        </w:rPr>
        <w:t>ממה העולם מורכב: מבוא לכימיה כללית</w:t>
      </w:r>
      <w:r w:rsidR="00702DA3">
        <w:rPr>
          <w:rFonts w:ascii="Calibri" w:eastAsia="Calibri" w:hAnsi="Calibri" w:cs="Arial" w:hint="cs"/>
          <w:b/>
          <w:bCs/>
          <w:sz w:val="28"/>
          <w:szCs w:val="28"/>
          <w:rtl/>
          <w:lang w:eastAsia="en-US"/>
        </w:rPr>
        <w:t xml:space="preserve"> </w:t>
      </w:r>
      <w:r w:rsidR="00702DA3">
        <w:rPr>
          <w:rFonts w:ascii="Calibri" w:eastAsia="Calibri" w:hAnsi="Calibri" w:cs="Arial"/>
          <w:b/>
          <w:bCs/>
          <w:sz w:val="28"/>
          <w:szCs w:val="28"/>
          <w:rtl/>
          <w:lang w:eastAsia="en-US"/>
        </w:rPr>
        <w:t>–</w:t>
      </w:r>
      <w:r w:rsidR="00702DA3">
        <w:rPr>
          <w:rFonts w:ascii="Calibri" w:eastAsia="Calibri" w:hAnsi="Calibri" w:cs="Arial" w:hint="cs"/>
          <w:b/>
          <w:bCs/>
          <w:sz w:val="28"/>
          <w:szCs w:val="28"/>
          <w:rtl/>
          <w:lang w:eastAsia="en-US"/>
        </w:rPr>
        <w:t xml:space="preserve"> </w:t>
      </w:r>
      <w:r>
        <w:rPr>
          <w:rFonts w:ascii="Calibri" w:eastAsia="Calibri" w:hAnsi="Calibri" w:cs="Arial" w:hint="cs"/>
          <w:b/>
          <w:bCs/>
          <w:sz w:val="28"/>
          <w:szCs w:val="28"/>
          <w:rtl/>
          <w:lang w:eastAsia="en-US"/>
        </w:rPr>
        <w:t xml:space="preserve">ד"ר יוסי </w:t>
      </w:r>
      <w:proofErr w:type="spellStart"/>
      <w:r>
        <w:rPr>
          <w:rFonts w:ascii="Calibri" w:eastAsia="Calibri" w:hAnsi="Calibri" w:cs="Arial" w:hint="cs"/>
          <w:b/>
          <w:bCs/>
          <w:sz w:val="28"/>
          <w:szCs w:val="28"/>
          <w:rtl/>
          <w:lang w:eastAsia="en-US"/>
        </w:rPr>
        <w:t>צפדיה</w:t>
      </w:r>
      <w:r w:rsidR="00F80591">
        <w:rPr>
          <w:rFonts w:ascii="Calibri" w:eastAsia="Calibri" w:hAnsi="Calibri" w:cs="Arial" w:hint="cs"/>
          <w:b/>
          <w:bCs/>
          <w:sz w:val="28"/>
          <w:szCs w:val="28"/>
          <w:rtl/>
          <w:lang w:eastAsia="en-US"/>
        </w:rPr>
        <w:t>,גב</w:t>
      </w:r>
      <w:proofErr w:type="spellEnd"/>
      <w:r w:rsidR="00F80591">
        <w:rPr>
          <w:rFonts w:ascii="Calibri" w:eastAsia="Calibri" w:hAnsi="Calibri" w:cs="Arial" w:hint="cs"/>
          <w:b/>
          <w:bCs/>
          <w:sz w:val="28"/>
          <w:szCs w:val="28"/>
          <w:rtl/>
          <w:lang w:eastAsia="en-US"/>
        </w:rPr>
        <w:t>' נטליה קוצ'רנקו</w:t>
      </w:r>
      <w:bookmarkStart w:id="0" w:name="_GoBack"/>
      <w:bookmarkEnd w:id="0"/>
    </w:p>
    <w:p w:rsidR="00702DA3" w:rsidRDefault="00702DA3" w:rsidP="00F80591">
      <w:pPr>
        <w:spacing w:line="259" w:lineRule="auto"/>
        <w:jc w:val="center"/>
        <w:rPr>
          <w:rFonts w:ascii="Calibri" w:eastAsia="Calibri" w:hAnsi="Calibri" w:cs="Arial"/>
          <w:b/>
          <w:bCs/>
          <w:sz w:val="28"/>
          <w:szCs w:val="28"/>
          <w:rtl/>
          <w:lang w:eastAsia="en-US"/>
        </w:rPr>
      </w:pPr>
      <w:r>
        <w:rPr>
          <w:rFonts w:ascii="Calibri" w:eastAsia="Calibri" w:hAnsi="Calibri" w:cs="Arial" w:hint="cs"/>
          <w:b/>
          <w:bCs/>
          <w:sz w:val="28"/>
          <w:szCs w:val="28"/>
          <w:rtl/>
          <w:lang w:eastAsia="en-US"/>
        </w:rPr>
        <w:t>1882-030</w:t>
      </w:r>
      <w:r w:rsidR="00245CC9">
        <w:rPr>
          <w:rFonts w:ascii="Calibri" w:eastAsia="Calibri" w:hAnsi="Calibri" w:cs="Arial" w:hint="cs"/>
          <w:b/>
          <w:bCs/>
          <w:sz w:val="28"/>
          <w:szCs w:val="28"/>
          <w:rtl/>
          <w:lang w:eastAsia="en-US"/>
        </w:rPr>
        <w:t>2</w:t>
      </w:r>
      <w:r w:rsidR="00724252">
        <w:rPr>
          <w:rFonts w:ascii="Calibri" w:eastAsia="Calibri" w:hAnsi="Calibri" w:cs="Arial" w:hint="cs"/>
          <w:b/>
          <w:bCs/>
          <w:sz w:val="28"/>
          <w:szCs w:val="28"/>
          <w:rtl/>
          <w:lang w:eastAsia="en-US"/>
        </w:rPr>
        <w:t xml:space="preserve"> </w:t>
      </w:r>
      <w:r w:rsidR="00724252" w:rsidRPr="00724252">
        <w:rPr>
          <w:rFonts w:ascii="Calibri" w:eastAsia="Calibri" w:hAnsi="Calibri" w:cs="Arial"/>
          <w:b/>
          <w:bCs/>
          <w:sz w:val="28"/>
          <w:szCs w:val="28"/>
          <w:rtl/>
          <w:lang w:eastAsia="en-US"/>
        </w:rPr>
        <w:t>(תש</w:t>
      </w:r>
      <w:r w:rsidR="00325335">
        <w:rPr>
          <w:rFonts w:ascii="Calibri" w:eastAsia="Calibri" w:hAnsi="Calibri" w:cs="Arial" w:hint="cs"/>
          <w:b/>
          <w:bCs/>
          <w:sz w:val="28"/>
          <w:szCs w:val="28"/>
          <w:rtl/>
          <w:lang w:eastAsia="en-US"/>
        </w:rPr>
        <w:t>פ"</w:t>
      </w:r>
      <w:r w:rsidR="00F80591">
        <w:rPr>
          <w:rFonts w:ascii="Calibri" w:eastAsia="Calibri" w:hAnsi="Calibri" w:cs="Arial" w:hint="cs"/>
          <w:b/>
          <w:bCs/>
          <w:sz w:val="28"/>
          <w:szCs w:val="28"/>
          <w:rtl/>
          <w:lang w:eastAsia="en-US"/>
        </w:rPr>
        <w:t>ג</w:t>
      </w:r>
      <w:r w:rsidR="00724252" w:rsidRPr="00724252">
        <w:rPr>
          <w:rFonts w:ascii="Calibri" w:eastAsia="Calibri" w:hAnsi="Calibri" w:cs="Arial"/>
          <w:b/>
          <w:bCs/>
          <w:sz w:val="28"/>
          <w:szCs w:val="28"/>
          <w:rtl/>
          <w:lang w:eastAsia="en-US"/>
        </w:rPr>
        <w:t xml:space="preserve">)  </w:t>
      </w:r>
    </w:p>
    <w:p w:rsidR="00702DA3" w:rsidRPr="00702DA3" w:rsidRDefault="00702DA3" w:rsidP="00702DA3">
      <w:pPr>
        <w:spacing w:line="259" w:lineRule="auto"/>
        <w:jc w:val="center"/>
        <w:rPr>
          <w:rFonts w:ascii="Calibri" w:eastAsia="Calibri" w:hAnsi="Calibri" w:cs="Arial"/>
          <w:b/>
          <w:bCs/>
          <w:sz w:val="28"/>
          <w:szCs w:val="28"/>
          <w:rtl/>
          <w:lang w:eastAsia="en-US"/>
        </w:rPr>
      </w:pPr>
    </w:p>
    <w:p w:rsidR="0029131F" w:rsidRPr="0029131F" w:rsidRDefault="0029131F" w:rsidP="0029131F">
      <w:pPr>
        <w:spacing w:after="160" w:line="276" w:lineRule="auto"/>
        <w:rPr>
          <w:rFonts w:ascii="Calibri" w:eastAsia="Calibri" w:hAnsi="Calibri" w:cs="Arial"/>
          <w:sz w:val="22"/>
          <w:szCs w:val="22"/>
          <w:lang w:eastAsia="en-US"/>
        </w:rPr>
      </w:pPr>
      <w:r w:rsidRPr="0029131F">
        <w:rPr>
          <w:rFonts w:ascii="Calibri" w:eastAsia="Calibri" w:hAnsi="Calibri" w:cs="Arial"/>
          <w:sz w:val="22"/>
          <w:szCs w:val="22"/>
          <w:rtl/>
          <w:lang w:eastAsia="en-US"/>
        </w:rPr>
        <w:t>הקורס חושף את הלומדים להשפעתה של הכימיה על כל תחומי חיינו (המזון שאנו אוכלים, תרופות, פולימרים, מנגנוני החיים ועוד) וכן מגרה את הסקרנות המדעית של הלומדים לחשיבה מדעית יצירתית. הוא עוסק בנושאים הבאים</w:t>
      </w:r>
      <w:r w:rsidRPr="0029131F">
        <w:rPr>
          <w:rFonts w:ascii="Calibri" w:eastAsia="Calibri" w:hAnsi="Calibri" w:cs="Arial"/>
          <w:sz w:val="22"/>
          <w:szCs w:val="22"/>
          <w:lang w:eastAsia="en-US"/>
        </w:rPr>
        <w:t>:</w:t>
      </w:r>
      <w:r w:rsidRPr="0029131F">
        <w:rPr>
          <w:rFonts w:ascii="Calibri" w:eastAsia="Calibri" w:hAnsi="Calibri" w:cs="Arial"/>
          <w:sz w:val="22"/>
          <w:szCs w:val="22"/>
          <w:rtl/>
          <w:lang w:eastAsia="en-US"/>
        </w:rPr>
        <w:t xml:space="preserve"> חומר ומדידות; אטומים, יסודות והטבלה המחזורית; המבנה האלקטרוני של האטום והטבלה המחזורית של היסודות; מבוא לקשר הכימי – תרכובות יוניות; הקשר הכימי – הקשר </w:t>
      </w:r>
      <w:proofErr w:type="spellStart"/>
      <w:r w:rsidRPr="0029131F">
        <w:rPr>
          <w:rFonts w:ascii="Calibri" w:eastAsia="Calibri" w:hAnsi="Calibri" w:cs="Arial"/>
          <w:sz w:val="22"/>
          <w:szCs w:val="22"/>
          <w:rtl/>
          <w:lang w:eastAsia="en-US"/>
        </w:rPr>
        <w:t>הקוולנטי</w:t>
      </w:r>
      <w:proofErr w:type="spellEnd"/>
      <w:r w:rsidRPr="0029131F">
        <w:rPr>
          <w:rFonts w:ascii="Calibri" w:eastAsia="Calibri" w:hAnsi="Calibri" w:cs="Arial"/>
          <w:sz w:val="22"/>
          <w:szCs w:val="22"/>
          <w:rtl/>
          <w:lang w:eastAsia="en-US"/>
        </w:rPr>
        <w:t xml:space="preserve">, תרכובות מולקולריות וכוחות </w:t>
      </w:r>
      <w:proofErr w:type="spellStart"/>
      <w:r w:rsidRPr="0029131F">
        <w:rPr>
          <w:rFonts w:ascii="Calibri" w:eastAsia="Calibri" w:hAnsi="Calibri" w:cs="Arial"/>
          <w:sz w:val="22"/>
          <w:szCs w:val="22"/>
          <w:rtl/>
          <w:lang w:eastAsia="en-US"/>
        </w:rPr>
        <w:t>בינמולקולרים</w:t>
      </w:r>
      <w:proofErr w:type="spellEnd"/>
      <w:r w:rsidRPr="0029131F">
        <w:rPr>
          <w:rFonts w:ascii="Calibri" w:eastAsia="Calibri" w:hAnsi="Calibri" w:cs="Arial"/>
          <w:sz w:val="22"/>
          <w:szCs w:val="22"/>
          <w:rtl/>
          <w:lang w:eastAsia="en-US"/>
        </w:rPr>
        <w:t>; כימיה של חומצות ובסיסים.</w:t>
      </w:r>
    </w:p>
    <w:p w:rsidR="00702DA3" w:rsidRDefault="00702DA3" w:rsidP="00702DA3">
      <w:pPr>
        <w:spacing w:after="160" w:line="276" w:lineRule="auto"/>
        <w:rPr>
          <w:rFonts w:ascii="Arial" w:eastAsia="Calibri" w:hAnsi="Arial" w:cs="Arial"/>
          <w:color w:val="333333"/>
          <w:sz w:val="22"/>
          <w:szCs w:val="22"/>
          <w:rtl/>
          <w:lang w:eastAsia="en-US"/>
        </w:rPr>
      </w:pPr>
      <w:r w:rsidRPr="00702DA3">
        <w:rPr>
          <w:rFonts w:ascii="Arial" w:eastAsia="Calibri" w:hAnsi="Arial" w:cs="Arial"/>
          <w:sz w:val="22"/>
          <w:szCs w:val="22"/>
          <w:rtl/>
          <w:lang w:eastAsia="en-US"/>
        </w:rPr>
        <w:t>זהו קורס אינטרנטי שמתנהל בעיקרו ב</w:t>
      </w:r>
      <w:r w:rsidRPr="00702DA3">
        <w:rPr>
          <w:rFonts w:ascii="Arial" w:eastAsia="Calibri" w:hAnsi="Arial" w:cs="Arial" w:hint="cs"/>
          <w:sz w:val="22"/>
          <w:szCs w:val="22"/>
          <w:rtl/>
          <w:lang w:eastAsia="en-US"/>
        </w:rPr>
        <w:t xml:space="preserve">פלטפורמת </w:t>
      </w:r>
      <w:r w:rsidRPr="00702DA3">
        <w:rPr>
          <w:rFonts w:ascii="Arial" w:eastAsia="Calibri" w:hAnsi="Arial" w:cs="Arial"/>
          <w:sz w:val="22"/>
          <w:szCs w:val="22"/>
          <w:lang w:eastAsia="en-US"/>
        </w:rPr>
        <w:t>Campus</w:t>
      </w:r>
      <w:r w:rsidRPr="00702DA3">
        <w:rPr>
          <w:rFonts w:ascii="Arial" w:eastAsia="Calibri" w:hAnsi="Arial" w:cs="Arial"/>
          <w:sz w:val="22"/>
          <w:szCs w:val="22"/>
          <w:rtl/>
          <w:lang w:eastAsia="en-US"/>
        </w:rPr>
        <w:t xml:space="preserve">. הוא מציע חוויית למידה ייחודית המאפשרת לסטודנט ללמוד בקצב שלו וכוללת מגוון שיטות למידה: הרצאות מוקלטות קצרות, </w:t>
      </w:r>
      <w:r w:rsidRPr="00702DA3">
        <w:rPr>
          <w:rFonts w:ascii="Arial" w:eastAsia="Calibri" w:hAnsi="Arial" w:cs="Arial" w:hint="cs"/>
          <w:sz w:val="22"/>
          <w:szCs w:val="22"/>
          <w:rtl/>
          <w:lang w:eastAsia="en-US"/>
        </w:rPr>
        <w:t>הצעות לניסויים ביתיים</w:t>
      </w:r>
      <w:r w:rsidRPr="00702DA3">
        <w:rPr>
          <w:rFonts w:ascii="Arial" w:eastAsia="Calibri" w:hAnsi="Arial" w:cs="Arial"/>
          <w:sz w:val="22"/>
          <w:szCs w:val="22"/>
          <w:rtl/>
          <w:lang w:eastAsia="en-US"/>
        </w:rPr>
        <w:t xml:space="preserve">, ושאלות לדיון. הקורס מתנהל בשפה </w:t>
      </w:r>
      <w:r w:rsidRPr="00702DA3">
        <w:rPr>
          <w:rFonts w:ascii="Arial" w:eastAsia="Calibri" w:hAnsi="Arial" w:cs="Arial" w:hint="cs"/>
          <w:sz w:val="22"/>
          <w:szCs w:val="22"/>
          <w:rtl/>
          <w:lang w:eastAsia="en-US"/>
        </w:rPr>
        <w:t xml:space="preserve">העברית עם </w:t>
      </w:r>
      <w:r w:rsidRPr="00702DA3">
        <w:rPr>
          <w:rFonts w:ascii="Arial" w:eastAsia="Calibri" w:hAnsi="Arial" w:cs="Arial"/>
          <w:sz w:val="22"/>
          <w:szCs w:val="22"/>
          <w:rtl/>
          <w:lang w:eastAsia="en-US"/>
        </w:rPr>
        <w:t xml:space="preserve">כתוביות </w:t>
      </w:r>
      <w:r w:rsidRPr="00702DA3">
        <w:rPr>
          <w:rFonts w:ascii="Arial" w:eastAsia="Calibri" w:hAnsi="Arial" w:cs="Arial" w:hint="cs"/>
          <w:sz w:val="22"/>
          <w:szCs w:val="22"/>
          <w:rtl/>
          <w:lang w:eastAsia="en-US"/>
        </w:rPr>
        <w:t>בערבית</w:t>
      </w:r>
      <w:r w:rsidRPr="00702DA3">
        <w:rPr>
          <w:rFonts w:ascii="Arial" w:eastAsia="Calibri" w:hAnsi="Arial" w:cs="Arial"/>
          <w:sz w:val="22"/>
          <w:szCs w:val="22"/>
          <w:rtl/>
          <w:lang w:eastAsia="en-US"/>
        </w:rPr>
        <w:t xml:space="preserve">. </w:t>
      </w:r>
    </w:p>
    <w:p w:rsidR="006043DE" w:rsidRPr="006043DE" w:rsidRDefault="006043DE" w:rsidP="007A0586">
      <w:pPr>
        <w:spacing w:after="160" w:line="259" w:lineRule="auto"/>
        <w:rPr>
          <w:rFonts w:asciiTheme="minorBidi" w:hAnsiTheme="minorBidi" w:cstheme="minorBidi"/>
          <w:rtl/>
        </w:rPr>
      </w:pPr>
      <w:r>
        <w:rPr>
          <w:rFonts w:asciiTheme="minorBidi" w:hAnsiTheme="minorBidi" w:cstheme="minorBidi" w:hint="cs"/>
          <w:b/>
          <w:bCs/>
          <w:rtl/>
        </w:rPr>
        <w:t xml:space="preserve">דרישות הקורס: </w:t>
      </w:r>
      <w:r>
        <w:rPr>
          <w:rFonts w:asciiTheme="minorBidi" w:hAnsiTheme="minorBidi" w:cstheme="minorBidi"/>
          <w:b/>
          <w:bCs/>
          <w:rtl/>
        </w:rPr>
        <w:br/>
      </w:r>
      <w:r>
        <w:rPr>
          <w:rFonts w:asciiTheme="minorBidi" w:hAnsiTheme="minorBidi" w:cstheme="minorBidi" w:hint="cs"/>
          <w:b/>
          <w:bCs/>
          <w:rtl/>
        </w:rPr>
        <w:t>מבדקים (</w:t>
      </w:r>
      <w:r>
        <w:rPr>
          <w:rFonts w:asciiTheme="minorBidi" w:hAnsiTheme="minorBidi" w:cstheme="minorBidi"/>
          <w:b/>
          <w:bCs/>
        </w:rPr>
        <w:t>Quiz</w:t>
      </w:r>
      <w:r>
        <w:rPr>
          <w:rFonts w:asciiTheme="minorBidi" w:hAnsiTheme="minorBidi" w:cstheme="minorBidi" w:hint="cs"/>
          <w:b/>
          <w:bCs/>
          <w:rtl/>
        </w:rPr>
        <w:t xml:space="preserve">) במהלך הלימוד: </w:t>
      </w:r>
      <w:r w:rsidRPr="006043DE">
        <w:rPr>
          <w:rFonts w:asciiTheme="minorBidi" w:hAnsiTheme="minorBidi" w:cstheme="minorBidi" w:hint="cs"/>
          <w:rtl/>
        </w:rPr>
        <w:t>15% מהציון.</w:t>
      </w:r>
      <w:r>
        <w:rPr>
          <w:rFonts w:asciiTheme="minorBidi" w:hAnsiTheme="minorBidi" w:cstheme="minorBidi"/>
          <w:b/>
          <w:bCs/>
          <w:rtl/>
        </w:rPr>
        <w:br/>
      </w:r>
      <w:r>
        <w:rPr>
          <w:rFonts w:asciiTheme="minorBidi" w:hAnsiTheme="minorBidi" w:cstheme="minorBidi" w:hint="cs"/>
          <w:b/>
          <w:bCs/>
          <w:rtl/>
        </w:rPr>
        <w:t xml:space="preserve">מבחן סופי: </w:t>
      </w:r>
      <w:r w:rsidRPr="006043DE">
        <w:rPr>
          <w:rFonts w:asciiTheme="minorBidi" w:hAnsiTheme="minorBidi" w:cstheme="minorBidi" w:hint="cs"/>
          <w:rtl/>
        </w:rPr>
        <w:t>מבחן רב-ברירה (אמריקאי)</w:t>
      </w:r>
      <w:r w:rsidR="007A0586">
        <w:rPr>
          <w:rFonts w:asciiTheme="minorBidi" w:hAnsiTheme="minorBidi" w:cstheme="minorBidi" w:hint="cs"/>
          <w:rtl/>
        </w:rPr>
        <w:t xml:space="preserve"> בכיתה</w:t>
      </w:r>
      <w:r w:rsidR="00325335">
        <w:rPr>
          <w:rFonts w:asciiTheme="minorBidi" w:hAnsiTheme="minorBidi" w:cstheme="minorBidi" w:hint="cs"/>
          <w:rtl/>
        </w:rPr>
        <w:t xml:space="preserve"> 85%.</w:t>
      </w:r>
    </w:p>
    <w:p w:rsidR="00702DA3" w:rsidRPr="00702DA3" w:rsidRDefault="00F80591" w:rsidP="00702DA3">
      <w:pPr>
        <w:spacing w:after="160" w:line="259" w:lineRule="auto"/>
        <w:rPr>
          <w:rFonts w:ascii="Calibri" w:eastAsia="Calibri" w:hAnsi="Calibri" w:cs="Arial"/>
          <w:b/>
          <w:bCs/>
          <w:sz w:val="22"/>
          <w:szCs w:val="22"/>
          <w:rtl/>
          <w:lang w:eastAsia="en-US"/>
        </w:rPr>
      </w:pPr>
      <w:hyperlink r:id="rId7" w:history="1">
        <w:r w:rsidR="00BE03E4" w:rsidRPr="00E15CDF">
          <w:rPr>
            <w:rStyle w:val="Hyperlink"/>
            <w:rFonts w:ascii="Calibri" w:eastAsia="Calibri" w:hAnsi="Calibri" w:cs="Arial" w:hint="cs"/>
            <w:b/>
            <w:bCs/>
            <w:sz w:val="22"/>
            <w:szCs w:val="22"/>
            <w:rtl/>
            <w:lang w:eastAsia="en-US"/>
          </w:rPr>
          <w:t>סרטון הסבר על הקורס</w:t>
        </w:r>
      </w:hyperlink>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הקורס חושף את הלומדים להשפעתה של הכימיה על כל תחומי חיינו (המזון שאנו אוכלים, תרופות, פולימרים, מנגנוני החיים ועוד) וכן מגרה את הסקרנות המדעית של הלומדים לחשיבה מדעית יצירתית. הוא עוסק בנושאים הבאים</w:t>
      </w:r>
      <w:r w:rsidRPr="0029131F">
        <w:rPr>
          <w:rFonts w:asciiTheme="minorBidi" w:hAnsiTheme="minorBidi" w:cstheme="minorBidi"/>
        </w:rPr>
        <w:t>:</w:t>
      </w:r>
    </w:p>
    <w:p w:rsidR="0029131F" w:rsidRPr="0029131F" w:rsidRDefault="0029131F" w:rsidP="0029131F">
      <w:pPr>
        <w:tabs>
          <w:tab w:val="left" w:pos="567"/>
          <w:tab w:val="left" w:pos="1701"/>
          <w:tab w:val="left" w:pos="2268"/>
        </w:tabs>
        <w:rPr>
          <w:rFonts w:asciiTheme="minorBidi" w:hAnsiTheme="minorBidi" w:cstheme="minorBidi"/>
          <w:b/>
          <w:bCs/>
          <w:u w:val="single"/>
          <w:rtl/>
        </w:rPr>
      </w:pP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1.</w:t>
      </w:r>
      <w:r w:rsidRPr="0029131F">
        <w:rPr>
          <w:rFonts w:asciiTheme="minorBidi" w:hAnsiTheme="minorBidi" w:cstheme="minorBidi"/>
          <w:rtl/>
        </w:rPr>
        <w:tab/>
      </w:r>
      <w:r w:rsidRPr="0029131F">
        <w:rPr>
          <w:rFonts w:asciiTheme="minorBidi" w:hAnsiTheme="minorBidi" w:cstheme="minorBidi"/>
          <w:u w:val="single"/>
          <w:rtl/>
        </w:rPr>
        <w:t>מבוא -</w:t>
      </w:r>
      <w:r w:rsidRPr="0029131F">
        <w:rPr>
          <w:rFonts w:asciiTheme="minorBidi" w:hAnsiTheme="minorBidi" w:cstheme="minorBidi"/>
          <w:rtl/>
        </w:rPr>
        <w:t xml:space="preserve"> </w:t>
      </w:r>
      <w:r w:rsidRPr="0029131F">
        <w:rPr>
          <w:rFonts w:asciiTheme="minorBidi" w:hAnsiTheme="minorBidi" w:cstheme="minorBidi"/>
          <w:u w:val="single"/>
          <w:rtl/>
        </w:rPr>
        <w:t>חומר ומדידות</w:t>
      </w:r>
      <w:r w:rsidRPr="0029131F">
        <w:rPr>
          <w:rFonts w:asciiTheme="minorBidi" w:hAnsiTheme="minorBidi" w:cstheme="minorBidi"/>
          <w:rtl/>
        </w:rPr>
        <w:t xml:space="preserve">: </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א.  מצבי צבירה והמודל הקינטי מולקולרי.</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ב.  אטומים ויסודות, תרכובות ומולקולות.</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ג.  שינויים כימיים ושינויים פיזיקלי</w:t>
      </w:r>
      <w:r w:rsidR="007A0586">
        <w:rPr>
          <w:rFonts w:asciiTheme="minorBidi" w:hAnsiTheme="minorBidi" w:cstheme="minorBidi" w:hint="cs"/>
          <w:rtl/>
        </w:rPr>
        <w:t>י</w:t>
      </w:r>
      <w:r w:rsidRPr="0029131F">
        <w:rPr>
          <w:rFonts w:asciiTheme="minorBidi" w:hAnsiTheme="minorBidi" w:cstheme="minorBidi"/>
          <w:rtl/>
        </w:rPr>
        <w:t>ם.</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ד.  תערובות וחומרים טהורים.</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ה.  יחידות מדידה המטר והקילוגרם.</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ו.  הצגת מספרים וספרות משמעותיות.</w:t>
      </w:r>
    </w:p>
    <w:p w:rsidR="0029131F" w:rsidRPr="0029131F" w:rsidRDefault="0029131F" w:rsidP="007A0586">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ז. הכרת היסודות וסמליהם, הטבלה המחזורית.</w:t>
      </w:r>
    </w:p>
    <w:p w:rsidR="0029131F" w:rsidRPr="0029131F" w:rsidRDefault="0029131F" w:rsidP="0029131F">
      <w:pPr>
        <w:tabs>
          <w:tab w:val="left" w:pos="567"/>
          <w:tab w:val="left" w:pos="1701"/>
          <w:tab w:val="left" w:pos="2268"/>
        </w:tabs>
        <w:rPr>
          <w:rFonts w:asciiTheme="minorBidi" w:hAnsiTheme="minorBidi" w:cstheme="minorBidi"/>
          <w:rtl/>
        </w:rPr>
      </w:pP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2.</w:t>
      </w:r>
      <w:r w:rsidRPr="0029131F">
        <w:rPr>
          <w:rFonts w:asciiTheme="minorBidi" w:hAnsiTheme="minorBidi" w:cstheme="minorBidi"/>
          <w:rtl/>
        </w:rPr>
        <w:tab/>
      </w:r>
      <w:r w:rsidRPr="0029131F">
        <w:rPr>
          <w:rFonts w:asciiTheme="minorBidi" w:hAnsiTheme="minorBidi" w:cstheme="minorBidi"/>
          <w:u w:val="single"/>
          <w:rtl/>
        </w:rPr>
        <w:t>אטומים יסודות והטבלה המחזורית</w:t>
      </w:r>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א.  התיאוריה האטומית -  </w:t>
      </w:r>
      <w:proofErr w:type="spellStart"/>
      <w:r w:rsidRPr="0029131F">
        <w:rPr>
          <w:rFonts w:asciiTheme="minorBidi" w:hAnsiTheme="minorBidi" w:cstheme="minorBidi"/>
          <w:rtl/>
        </w:rPr>
        <w:t>מדמוקריטוס</w:t>
      </w:r>
      <w:proofErr w:type="spellEnd"/>
      <w:r w:rsidRPr="0029131F">
        <w:rPr>
          <w:rFonts w:asciiTheme="minorBidi" w:hAnsiTheme="minorBidi" w:cstheme="minorBidi"/>
          <w:rtl/>
        </w:rPr>
        <w:t xml:space="preserve"> ועד דלטון.</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ב.  ניסוי תומסון - מודל עוגת הצימוקים.</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ג.  ניסוי עלה הזהב של </w:t>
      </w:r>
      <w:proofErr w:type="spellStart"/>
      <w:r w:rsidRPr="0029131F">
        <w:rPr>
          <w:rFonts w:asciiTheme="minorBidi" w:hAnsiTheme="minorBidi" w:cstheme="minorBidi"/>
          <w:rtl/>
        </w:rPr>
        <w:t>רתרפורד</w:t>
      </w:r>
      <w:proofErr w:type="spellEnd"/>
      <w:r w:rsidRPr="0029131F">
        <w:rPr>
          <w:rFonts w:asciiTheme="minorBidi" w:hAnsiTheme="minorBidi" w:cstheme="minorBidi"/>
          <w:rtl/>
        </w:rPr>
        <w:t xml:space="preserve"> - מודל מערכת השמש.</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ד.  הגרעין פרוטונים, נויטרונים, מספר אטומי ומספר מסה.</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ה.  איזוטופים.</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ו.  הטבלה המחזורית - מחזוריות והכרת הקבוצות השונות.</w:t>
      </w:r>
    </w:p>
    <w:p w:rsidR="0029131F" w:rsidRPr="0029131F" w:rsidRDefault="0029131F" w:rsidP="0029131F">
      <w:pPr>
        <w:tabs>
          <w:tab w:val="left" w:pos="567"/>
          <w:tab w:val="left" w:pos="1701"/>
          <w:tab w:val="left" w:pos="2268"/>
        </w:tabs>
        <w:rPr>
          <w:rFonts w:asciiTheme="minorBidi" w:hAnsiTheme="minorBidi" w:cstheme="minorBidi"/>
          <w:rtl/>
        </w:rPr>
      </w:pP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3.</w:t>
      </w:r>
      <w:r w:rsidRPr="0029131F">
        <w:rPr>
          <w:rFonts w:asciiTheme="minorBidi" w:hAnsiTheme="minorBidi" w:cstheme="minorBidi"/>
          <w:rtl/>
        </w:rPr>
        <w:tab/>
      </w:r>
      <w:r w:rsidRPr="0029131F">
        <w:rPr>
          <w:rFonts w:asciiTheme="minorBidi" w:hAnsiTheme="minorBidi" w:cstheme="minorBidi"/>
          <w:u w:val="single"/>
          <w:rtl/>
        </w:rPr>
        <w:t>המבנה האלקטרוני של האטום והטבלה המחזורית של היסודות</w:t>
      </w:r>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א. מודל בוהר לאטום המימן - רמות אנרגיה</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ב.  </w:t>
      </w:r>
      <w:proofErr w:type="spellStart"/>
      <w:r w:rsidRPr="0029131F">
        <w:rPr>
          <w:rFonts w:asciiTheme="minorBidi" w:hAnsiTheme="minorBidi" w:cstheme="minorBidi"/>
          <w:rtl/>
        </w:rPr>
        <w:t>מכניקת</w:t>
      </w:r>
      <w:proofErr w:type="spellEnd"/>
      <w:r w:rsidRPr="0029131F">
        <w:rPr>
          <w:rFonts w:asciiTheme="minorBidi" w:hAnsiTheme="minorBidi" w:cstheme="minorBidi"/>
          <w:rtl/>
        </w:rPr>
        <w:t xml:space="preserve"> הקוואנטים, חלקיקים מול גלים, הסתברות ומושג האורביטל.</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ג.   אורביטלים אטומיים:  </w:t>
      </w:r>
      <w:r w:rsidRPr="0029131F">
        <w:rPr>
          <w:rFonts w:asciiTheme="minorBidi" w:hAnsiTheme="minorBidi" w:cstheme="minorBidi"/>
        </w:rPr>
        <w:t>s,  p,  d,  f</w:t>
      </w:r>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ד.  חוקי </w:t>
      </w:r>
      <w:proofErr w:type="spellStart"/>
      <w:r w:rsidRPr="0029131F">
        <w:rPr>
          <w:rFonts w:asciiTheme="minorBidi" w:hAnsiTheme="minorBidi" w:cstheme="minorBidi"/>
          <w:rtl/>
        </w:rPr>
        <w:t>איכלוס</w:t>
      </w:r>
      <w:proofErr w:type="spellEnd"/>
      <w:r w:rsidRPr="0029131F">
        <w:rPr>
          <w:rFonts w:asciiTheme="minorBidi" w:hAnsiTheme="minorBidi" w:cstheme="minorBidi"/>
          <w:rtl/>
        </w:rPr>
        <w:t xml:space="preserve"> האלקטרונים והטבלה המחזורית.  תכונות מחזוריות.</w:t>
      </w:r>
    </w:p>
    <w:p w:rsidR="00310EC1" w:rsidRDefault="00310EC1" w:rsidP="0029131F">
      <w:pPr>
        <w:tabs>
          <w:tab w:val="left" w:pos="567"/>
          <w:tab w:val="left" w:pos="1701"/>
          <w:tab w:val="left" w:pos="2268"/>
        </w:tabs>
        <w:rPr>
          <w:rFonts w:asciiTheme="minorBidi" w:hAnsiTheme="minorBidi" w:cstheme="minorBidi"/>
          <w:rtl/>
        </w:rPr>
      </w:pPr>
      <w:r>
        <w:rPr>
          <w:rFonts w:asciiTheme="minorBidi" w:hAnsiTheme="minorBidi" w:cstheme="minorBidi"/>
          <w:rtl/>
        </w:rPr>
        <w:br w:type="page"/>
      </w:r>
    </w:p>
    <w:p w:rsidR="0029131F" w:rsidRPr="0029131F" w:rsidRDefault="0029131F" w:rsidP="0029131F">
      <w:pPr>
        <w:tabs>
          <w:tab w:val="left" w:pos="567"/>
          <w:tab w:val="left" w:pos="1701"/>
          <w:tab w:val="left" w:pos="2268"/>
        </w:tabs>
        <w:rPr>
          <w:rFonts w:asciiTheme="minorBidi" w:hAnsiTheme="minorBidi" w:cstheme="minorBidi"/>
          <w:rtl/>
        </w:rPr>
      </w:pP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4.</w:t>
      </w:r>
      <w:r w:rsidRPr="0029131F">
        <w:rPr>
          <w:rFonts w:asciiTheme="minorBidi" w:hAnsiTheme="minorBidi" w:cstheme="minorBidi"/>
          <w:rtl/>
        </w:rPr>
        <w:tab/>
      </w:r>
      <w:r w:rsidRPr="0029131F">
        <w:rPr>
          <w:rFonts w:asciiTheme="minorBidi" w:hAnsiTheme="minorBidi" w:cstheme="minorBidi"/>
          <w:u w:val="single"/>
          <w:rtl/>
        </w:rPr>
        <w:t>מבוא לקשר הכימי – תרכובות יוניות</w:t>
      </w:r>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Pr>
      </w:pPr>
      <w:r w:rsidRPr="0029131F">
        <w:rPr>
          <w:rFonts w:asciiTheme="minorBidi" w:hAnsiTheme="minorBidi" w:cstheme="minorBidi"/>
          <w:rtl/>
        </w:rPr>
        <w:tab/>
      </w:r>
      <w:r w:rsidRPr="0029131F">
        <w:rPr>
          <w:rFonts w:asciiTheme="minorBidi" w:hAnsiTheme="minorBidi" w:cstheme="minorBidi"/>
          <w:rtl/>
        </w:rPr>
        <w:tab/>
        <w:t xml:space="preserve">א. יצירת קשר כימי ומאפייניו - אורך קשר ואנרגיית הקשר. </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ב.  תרכובות יוניות תכונות מאפיינות.</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ג.  הקשר היוני ומבנה השריג היוני.  משוואות פירוק של תרכובות יוניות.</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ד. יונים </w:t>
      </w:r>
      <w:proofErr w:type="spellStart"/>
      <w:r w:rsidRPr="0029131F">
        <w:rPr>
          <w:rFonts w:asciiTheme="minorBidi" w:hAnsiTheme="minorBidi" w:cstheme="minorBidi"/>
          <w:rtl/>
        </w:rPr>
        <w:t>פוליאטומיים</w:t>
      </w:r>
      <w:proofErr w:type="spellEnd"/>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ה. הקשר המתכתי.</w:t>
      </w:r>
    </w:p>
    <w:p w:rsidR="0029131F" w:rsidRPr="0029131F" w:rsidRDefault="0029131F" w:rsidP="0029131F">
      <w:pPr>
        <w:tabs>
          <w:tab w:val="left" w:pos="567"/>
          <w:tab w:val="left" w:pos="1701"/>
          <w:tab w:val="left" w:pos="2268"/>
        </w:tabs>
        <w:rPr>
          <w:rFonts w:asciiTheme="minorBidi" w:hAnsiTheme="minorBidi" w:cstheme="minorBidi"/>
          <w:rtl/>
        </w:rPr>
      </w:pP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5.</w:t>
      </w:r>
      <w:r w:rsidRPr="0029131F">
        <w:rPr>
          <w:rFonts w:asciiTheme="minorBidi" w:hAnsiTheme="minorBidi" w:cstheme="minorBidi"/>
          <w:rtl/>
        </w:rPr>
        <w:tab/>
      </w:r>
      <w:r w:rsidRPr="0029131F">
        <w:rPr>
          <w:rFonts w:asciiTheme="minorBidi" w:hAnsiTheme="minorBidi" w:cstheme="minorBidi"/>
          <w:u w:val="single"/>
          <w:rtl/>
        </w:rPr>
        <w:t xml:space="preserve">הקשר הכימי – הקשר </w:t>
      </w:r>
      <w:proofErr w:type="spellStart"/>
      <w:r w:rsidRPr="0029131F">
        <w:rPr>
          <w:rFonts w:asciiTheme="minorBidi" w:hAnsiTheme="minorBidi" w:cstheme="minorBidi"/>
          <w:u w:val="single"/>
          <w:rtl/>
        </w:rPr>
        <w:t>הקוולנטי</w:t>
      </w:r>
      <w:proofErr w:type="spellEnd"/>
      <w:r w:rsidRPr="0029131F">
        <w:rPr>
          <w:rFonts w:asciiTheme="minorBidi" w:hAnsiTheme="minorBidi" w:cstheme="minorBidi"/>
          <w:u w:val="single"/>
          <w:rtl/>
        </w:rPr>
        <w:t xml:space="preserve">, תרכובות מולקולריות וכוחות </w:t>
      </w:r>
      <w:proofErr w:type="spellStart"/>
      <w:r w:rsidRPr="0029131F">
        <w:rPr>
          <w:rFonts w:asciiTheme="minorBidi" w:hAnsiTheme="minorBidi" w:cstheme="minorBidi"/>
          <w:u w:val="single"/>
          <w:rtl/>
        </w:rPr>
        <w:t>בינמולקולרים</w:t>
      </w:r>
      <w:proofErr w:type="spellEnd"/>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א.  אלקטרוני הערכיות ודיאגרמות לואיס.</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ב.  הקשר </w:t>
      </w:r>
      <w:proofErr w:type="spellStart"/>
      <w:r w:rsidRPr="0029131F">
        <w:rPr>
          <w:rFonts w:asciiTheme="minorBidi" w:hAnsiTheme="minorBidi" w:cstheme="minorBidi"/>
          <w:rtl/>
        </w:rPr>
        <w:t>הקוולנטי</w:t>
      </w:r>
      <w:proofErr w:type="spellEnd"/>
      <w:r w:rsidRPr="0029131F">
        <w:rPr>
          <w:rFonts w:asciiTheme="minorBidi" w:hAnsiTheme="minorBidi" w:cstheme="minorBidi"/>
          <w:rtl/>
        </w:rPr>
        <w:t xml:space="preserve"> - תיאור איכותי דיאגרמות לואיס.</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ג.  קוטביות הקשר </w:t>
      </w:r>
      <w:r w:rsidR="007A0586">
        <w:rPr>
          <w:rFonts w:asciiTheme="minorBidi" w:hAnsiTheme="minorBidi" w:cstheme="minorBidi"/>
          <w:rtl/>
        </w:rPr>
        <w:t>–</w:t>
      </w:r>
      <w:r w:rsidRPr="0029131F">
        <w:rPr>
          <w:rFonts w:asciiTheme="minorBidi" w:hAnsiTheme="minorBidi" w:cstheme="minorBidi"/>
          <w:rtl/>
        </w:rPr>
        <w:t xml:space="preserve"> אלקטרו</w:t>
      </w:r>
      <w:r w:rsidR="007A0586">
        <w:rPr>
          <w:rFonts w:asciiTheme="minorBidi" w:hAnsiTheme="minorBidi" w:cstheme="minorBidi" w:hint="cs"/>
          <w:rtl/>
        </w:rPr>
        <w:t>-</w:t>
      </w:r>
      <w:r w:rsidRPr="0029131F">
        <w:rPr>
          <w:rFonts w:asciiTheme="minorBidi" w:hAnsiTheme="minorBidi" w:cstheme="minorBidi"/>
          <w:rtl/>
        </w:rPr>
        <w:t>שליליות.</w:t>
      </w:r>
    </w:p>
    <w:p w:rsidR="0029131F" w:rsidRPr="0029131F" w:rsidRDefault="0029131F" w:rsidP="007A0586">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ד.  קוטביות המולקולה וגיאומטריה מולקולרית (סימטריה ואסימטריה).</w:t>
      </w:r>
    </w:p>
    <w:p w:rsidR="0029131F" w:rsidRPr="0029131F" w:rsidRDefault="0029131F" w:rsidP="007A0586">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ה. כוחות ואן-דר-ואלס וקשרי מימן.</w:t>
      </w:r>
    </w:p>
    <w:p w:rsidR="0029131F" w:rsidRPr="0029131F" w:rsidRDefault="0029131F" w:rsidP="007A0586">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ו.  המים, תכונות </w:t>
      </w:r>
      <w:proofErr w:type="spellStart"/>
      <w:r w:rsidRPr="0029131F">
        <w:rPr>
          <w:rFonts w:asciiTheme="minorBidi" w:hAnsiTheme="minorBidi" w:cstheme="minorBidi"/>
          <w:rtl/>
        </w:rPr>
        <w:t>מאקרוסקופיות</w:t>
      </w:r>
      <w:proofErr w:type="spellEnd"/>
      <w:r w:rsidRPr="0029131F">
        <w:rPr>
          <w:rFonts w:asciiTheme="minorBidi" w:hAnsiTheme="minorBidi" w:cstheme="minorBidi"/>
          <w:rtl/>
        </w:rPr>
        <w:t xml:space="preserve"> וקשרי מימן.</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ז.  הידרופוביות והידרופיליות – מסיסות של חומרים במים. </w:t>
      </w:r>
    </w:p>
    <w:p w:rsidR="0029131F" w:rsidRPr="0029131F" w:rsidRDefault="0029131F" w:rsidP="0029131F">
      <w:pPr>
        <w:tabs>
          <w:tab w:val="left" w:pos="567"/>
          <w:tab w:val="left" w:pos="1701"/>
          <w:tab w:val="left" w:pos="2268"/>
        </w:tabs>
        <w:rPr>
          <w:rFonts w:asciiTheme="minorBidi" w:hAnsiTheme="minorBidi" w:cstheme="minorBidi"/>
          <w:rtl/>
        </w:rPr>
      </w:pPr>
    </w:p>
    <w:p w:rsidR="0029131F" w:rsidRPr="0029131F" w:rsidRDefault="0029131F" w:rsidP="0029131F">
      <w:pPr>
        <w:tabs>
          <w:tab w:val="left" w:pos="567"/>
          <w:tab w:val="left" w:pos="1701"/>
          <w:tab w:val="left" w:pos="2268"/>
          <w:tab w:val="right" w:pos="2359"/>
        </w:tabs>
        <w:rPr>
          <w:rFonts w:asciiTheme="minorBidi" w:hAnsiTheme="minorBidi" w:cstheme="minorBidi"/>
          <w:rtl/>
        </w:rPr>
      </w:pPr>
      <w:r w:rsidRPr="0029131F">
        <w:rPr>
          <w:rFonts w:asciiTheme="minorBidi" w:hAnsiTheme="minorBidi" w:cstheme="minorBidi"/>
          <w:rtl/>
        </w:rPr>
        <w:t>6.</w:t>
      </w:r>
      <w:r w:rsidRPr="0029131F">
        <w:rPr>
          <w:rFonts w:asciiTheme="minorBidi" w:hAnsiTheme="minorBidi" w:cstheme="minorBidi"/>
          <w:rtl/>
        </w:rPr>
        <w:tab/>
      </w:r>
      <w:r w:rsidRPr="0029131F">
        <w:rPr>
          <w:rFonts w:asciiTheme="minorBidi" w:hAnsiTheme="minorBidi" w:cstheme="minorBidi"/>
          <w:u w:val="single"/>
          <w:rtl/>
        </w:rPr>
        <w:t>כימיה של חומצות ובסיסים</w:t>
      </w:r>
      <w:r w:rsidRPr="0029131F">
        <w:rPr>
          <w:rFonts w:asciiTheme="minorBidi" w:hAnsiTheme="minorBidi" w:cstheme="minorBidi"/>
          <w:rtl/>
        </w:rPr>
        <w:t>:</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א.  חומצות ובסיסים תיאור כללי.</w:t>
      </w:r>
    </w:p>
    <w:p w:rsidR="0029131F" w:rsidRPr="0029131F" w:rsidRDefault="0029131F" w:rsidP="0029131F">
      <w:pPr>
        <w:tabs>
          <w:tab w:val="left" w:pos="567"/>
          <w:tab w:val="left" w:pos="1701"/>
          <w:tab w:val="left" w:pos="2268"/>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ב.   סתירה חומצה בסיס.</w:t>
      </w:r>
    </w:p>
    <w:p w:rsidR="0029131F" w:rsidRPr="0029131F" w:rsidRDefault="0029131F" w:rsidP="0029131F">
      <w:pPr>
        <w:tabs>
          <w:tab w:val="left" w:pos="567"/>
          <w:tab w:val="left" w:pos="1701"/>
          <w:tab w:val="left" w:pos="2268"/>
          <w:tab w:val="right" w:pos="2359"/>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ב.  הגדרת </w:t>
      </w:r>
      <w:proofErr w:type="spellStart"/>
      <w:r w:rsidRPr="0029131F">
        <w:rPr>
          <w:rFonts w:asciiTheme="minorBidi" w:hAnsiTheme="minorBidi" w:cstheme="minorBidi"/>
          <w:rtl/>
        </w:rPr>
        <w:t>ארהניוס</w:t>
      </w:r>
      <w:proofErr w:type="spellEnd"/>
      <w:r w:rsidRPr="0029131F">
        <w:rPr>
          <w:rFonts w:asciiTheme="minorBidi" w:hAnsiTheme="minorBidi" w:cstheme="minorBidi"/>
          <w:rtl/>
        </w:rPr>
        <w:t>.</w:t>
      </w:r>
    </w:p>
    <w:p w:rsidR="0029131F" w:rsidRPr="0029131F" w:rsidRDefault="0029131F" w:rsidP="0029131F">
      <w:pPr>
        <w:tabs>
          <w:tab w:val="left" w:pos="567"/>
          <w:tab w:val="left" w:pos="1701"/>
          <w:tab w:val="left" w:pos="2268"/>
          <w:tab w:val="right" w:pos="2359"/>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 xml:space="preserve">ג.   יון </w:t>
      </w:r>
      <w:proofErr w:type="spellStart"/>
      <w:r w:rsidRPr="0029131F">
        <w:rPr>
          <w:rFonts w:asciiTheme="minorBidi" w:hAnsiTheme="minorBidi" w:cstheme="minorBidi"/>
          <w:rtl/>
        </w:rPr>
        <w:t>הידרוניום</w:t>
      </w:r>
      <w:proofErr w:type="spellEnd"/>
      <w:r w:rsidRPr="0029131F">
        <w:rPr>
          <w:rFonts w:asciiTheme="minorBidi" w:hAnsiTheme="minorBidi" w:cstheme="minorBidi"/>
          <w:rtl/>
        </w:rPr>
        <w:t xml:space="preserve">, התנהגות </w:t>
      </w:r>
      <w:proofErr w:type="spellStart"/>
      <w:r w:rsidRPr="0029131F">
        <w:rPr>
          <w:rFonts w:asciiTheme="minorBidi" w:hAnsiTheme="minorBidi" w:cstheme="minorBidi"/>
          <w:rtl/>
        </w:rPr>
        <w:t>האמוניה</w:t>
      </w:r>
      <w:proofErr w:type="spellEnd"/>
      <w:r w:rsidRPr="0029131F">
        <w:rPr>
          <w:rFonts w:asciiTheme="minorBidi" w:hAnsiTheme="minorBidi" w:cstheme="minorBidi"/>
          <w:rtl/>
        </w:rPr>
        <w:t xml:space="preserve">, הגדרת </w:t>
      </w:r>
      <w:proofErr w:type="spellStart"/>
      <w:r w:rsidRPr="0029131F">
        <w:rPr>
          <w:rFonts w:asciiTheme="minorBidi" w:hAnsiTheme="minorBidi" w:cstheme="minorBidi"/>
          <w:rtl/>
        </w:rPr>
        <w:t>ברונסטד</w:t>
      </w:r>
      <w:proofErr w:type="spellEnd"/>
      <w:r w:rsidRPr="0029131F">
        <w:rPr>
          <w:rFonts w:asciiTheme="minorBidi" w:hAnsiTheme="minorBidi" w:cstheme="minorBidi"/>
          <w:rtl/>
        </w:rPr>
        <w:t>-לאורי.</w:t>
      </w:r>
    </w:p>
    <w:p w:rsidR="0029131F" w:rsidRPr="0029131F" w:rsidRDefault="0029131F" w:rsidP="0029131F">
      <w:pPr>
        <w:tabs>
          <w:tab w:val="left" w:pos="567"/>
          <w:tab w:val="left" w:pos="1701"/>
          <w:tab w:val="left" w:pos="2268"/>
          <w:tab w:val="right" w:pos="2359"/>
        </w:tabs>
        <w:rPr>
          <w:rFonts w:asciiTheme="minorBidi" w:hAnsiTheme="minorBidi" w:cstheme="minorBidi"/>
          <w:rtl/>
        </w:rPr>
      </w:pPr>
      <w:r w:rsidRPr="0029131F">
        <w:rPr>
          <w:rFonts w:asciiTheme="minorBidi" w:hAnsiTheme="minorBidi" w:cstheme="minorBidi"/>
          <w:rtl/>
        </w:rPr>
        <w:t xml:space="preserve"> </w:t>
      </w:r>
      <w:r w:rsidRPr="0029131F">
        <w:rPr>
          <w:rFonts w:asciiTheme="minorBidi" w:hAnsiTheme="minorBidi" w:cstheme="minorBidi"/>
          <w:rtl/>
        </w:rPr>
        <w:tab/>
      </w:r>
      <w:r w:rsidRPr="0029131F">
        <w:rPr>
          <w:rFonts w:asciiTheme="minorBidi" w:hAnsiTheme="minorBidi" w:cstheme="minorBidi"/>
          <w:rtl/>
        </w:rPr>
        <w:tab/>
        <w:t xml:space="preserve">ד.  חומצות ובסיסים, המים וסולם ה- </w:t>
      </w:r>
      <w:r w:rsidRPr="0029131F">
        <w:rPr>
          <w:rFonts w:asciiTheme="minorBidi" w:hAnsiTheme="minorBidi" w:cstheme="minorBidi"/>
        </w:rPr>
        <w:t>pH</w:t>
      </w:r>
      <w:r w:rsidRPr="0029131F">
        <w:rPr>
          <w:rFonts w:asciiTheme="minorBidi" w:hAnsiTheme="minorBidi" w:cstheme="minorBidi"/>
          <w:rtl/>
        </w:rPr>
        <w:t>.</w:t>
      </w:r>
    </w:p>
    <w:p w:rsidR="0029131F" w:rsidRPr="0029131F" w:rsidRDefault="0029131F" w:rsidP="0029131F">
      <w:pPr>
        <w:tabs>
          <w:tab w:val="left" w:pos="567"/>
          <w:tab w:val="left" w:pos="1701"/>
          <w:tab w:val="left" w:pos="2268"/>
          <w:tab w:val="right" w:pos="2359"/>
        </w:tabs>
        <w:rPr>
          <w:rFonts w:asciiTheme="minorBidi" w:hAnsiTheme="minorBidi" w:cstheme="minorBidi"/>
          <w:rtl/>
        </w:rPr>
      </w:pPr>
      <w:r w:rsidRPr="0029131F">
        <w:rPr>
          <w:rFonts w:asciiTheme="minorBidi" w:hAnsiTheme="minorBidi" w:cstheme="minorBidi"/>
          <w:rtl/>
        </w:rPr>
        <w:tab/>
      </w:r>
      <w:r w:rsidRPr="0029131F">
        <w:rPr>
          <w:rFonts w:asciiTheme="minorBidi" w:hAnsiTheme="minorBidi" w:cstheme="minorBidi"/>
          <w:rtl/>
        </w:rPr>
        <w:tab/>
        <w:t>ה.  חמצון-חיזור מושגי יסוד.</w:t>
      </w:r>
    </w:p>
    <w:p w:rsidR="000E565D" w:rsidRDefault="000E565D" w:rsidP="0029131F">
      <w:pPr>
        <w:spacing w:after="160" w:line="259" w:lineRule="auto"/>
        <w:rPr>
          <w:rFonts w:asciiTheme="minorBidi" w:hAnsiTheme="minorBidi" w:cstheme="minorBidi"/>
          <w:b/>
          <w:bCs/>
          <w:rtl/>
        </w:rPr>
      </w:pPr>
    </w:p>
    <w:sectPr w:rsidR="000E565D" w:rsidSect="00E574CF">
      <w:headerReference w:type="even" r:id="rId8"/>
      <w:headerReference w:type="default" r:id="rId9"/>
      <w:footerReference w:type="even" r:id="rId10"/>
      <w:footerReference w:type="default" r:id="rId11"/>
      <w:headerReference w:type="first" r:id="rId12"/>
      <w:footerReference w:type="first" r:id="rId13"/>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B4" w:rsidRDefault="005974B4">
      <w:r>
        <w:separator/>
      </w:r>
    </w:p>
  </w:endnote>
  <w:endnote w:type="continuationSeparator" w:id="0">
    <w:p w:rsidR="005974B4" w:rsidRDefault="005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B4" w:rsidRDefault="005974B4">
      <w:r>
        <w:separator/>
      </w:r>
    </w:p>
  </w:footnote>
  <w:footnote w:type="continuationSeparator" w:id="0">
    <w:p w:rsidR="005974B4" w:rsidRDefault="0059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45CC9"/>
    <w:rsid w:val="0029131F"/>
    <w:rsid w:val="002F3128"/>
    <w:rsid w:val="00304F79"/>
    <w:rsid w:val="00310EC1"/>
    <w:rsid w:val="00325335"/>
    <w:rsid w:val="0043762A"/>
    <w:rsid w:val="00441628"/>
    <w:rsid w:val="004A7083"/>
    <w:rsid w:val="005974B4"/>
    <w:rsid w:val="005C6CA9"/>
    <w:rsid w:val="006043DE"/>
    <w:rsid w:val="00651D80"/>
    <w:rsid w:val="00666D66"/>
    <w:rsid w:val="00702DA3"/>
    <w:rsid w:val="00724252"/>
    <w:rsid w:val="00736832"/>
    <w:rsid w:val="007A0586"/>
    <w:rsid w:val="008A0D95"/>
    <w:rsid w:val="009F23C2"/>
    <w:rsid w:val="00A90047"/>
    <w:rsid w:val="00AF4BCF"/>
    <w:rsid w:val="00B26091"/>
    <w:rsid w:val="00B4223E"/>
    <w:rsid w:val="00B57BCE"/>
    <w:rsid w:val="00B7675C"/>
    <w:rsid w:val="00BE03E4"/>
    <w:rsid w:val="00E10668"/>
    <w:rsid w:val="00E15CDF"/>
    <w:rsid w:val="00E574CF"/>
    <w:rsid w:val="00EE0B83"/>
    <w:rsid w:val="00F754EA"/>
    <w:rsid w:val="00F80591"/>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72433"/>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styleId="FollowedHyperlink">
    <w:name w:val="FollowedHyperlink"/>
    <w:basedOn w:val="a0"/>
    <w:semiHidden/>
    <w:unhideWhenUsed/>
    <w:rsid w:val="00310E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8459">
      <w:bodyDiv w:val="1"/>
      <w:marLeft w:val="0"/>
      <w:marRight w:val="0"/>
      <w:marTop w:val="0"/>
      <w:marBottom w:val="0"/>
      <w:divBdr>
        <w:top w:val="none" w:sz="0" w:space="0" w:color="auto"/>
        <w:left w:val="none" w:sz="0" w:space="0" w:color="auto"/>
        <w:bottom w:val="none" w:sz="0" w:space="0" w:color="auto"/>
        <w:right w:val="none" w:sz="0" w:space="0" w:color="auto"/>
      </w:divBdr>
    </w:div>
    <w:div w:id="18727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mpus.gov.il/courses/course-v1:TAU+ACD_TAU_chemistry101x+2019_3/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B194-F387-4643-8702-579A742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2509</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2022-09-11T05:24:00Z</dcterms:created>
  <dcterms:modified xsi:type="dcterms:W3CDTF">2022-09-11T05:24:00Z</dcterms:modified>
</cp:coreProperties>
</file>